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" w:eastAsia="仿宋_GB2312" w:cs="黑体"/>
          <w:sz w:val="44"/>
          <w:szCs w:val="44"/>
        </w:rPr>
      </w:pPr>
      <w:r>
        <w:rPr>
          <w:rFonts w:hint="eastAsia" w:ascii="仿宋_GB2312" w:hAnsi="仿宋" w:eastAsia="仿宋_GB2312"/>
          <w:sz w:val="28"/>
          <w:szCs w:val="30"/>
        </w:rPr>
        <w:t xml:space="preserve">表1 </w:t>
      </w:r>
      <w:r>
        <w:rPr>
          <w:rFonts w:hint="eastAsia" w:ascii="仿宋_GB2312" w:hAnsi="仿宋" w:eastAsia="仿宋_GB2312" w:cs="黑体"/>
          <w:sz w:val="44"/>
          <w:szCs w:val="44"/>
        </w:rPr>
        <w:t xml:space="preserve"> </w:t>
      </w:r>
    </w:p>
    <w:p>
      <w:pPr>
        <w:jc w:val="center"/>
        <w:rPr>
          <w:rFonts w:ascii="方正小标宋简体" w:hAnsi="黑体" w:eastAsia="方正小标宋简体" w:cs="黑体"/>
          <w:sz w:val="32"/>
          <w:szCs w:val="44"/>
        </w:rPr>
      </w:pPr>
      <w:r>
        <w:rPr>
          <w:rFonts w:hint="eastAsia" w:ascii="方正小标宋简体" w:hAnsi="黑体" w:eastAsia="方正小标宋简体" w:cs="黑体"/>
          <w:sz w:val="32"/>
          <w:szCs w:val="44"/>
        </w:rPr>
        <w:t>上</w:t>
      </w:r>
      <w:r>
        <w:rPr>
          <w:rFonts w:hint="default" w:ascii="方正小标宋简体" w:hAnsi="黑体" w:eastAsia="方正小标宋简体" w:cs="黑体"/>
          <w:sz w:val="32"/>
          <w:szCs w:val="44"/>
        </w:rPr>
        <w:t>外贤达学</w:t>
      </w:r>
      <w:r>
        <w:rPr>
          <w:rFonts w:hint="eastAsia" w:ascii="方正小标宋简体" w:hAnsi="黑体" w:eastAsia="方正小标宋简体" w:cs="黑体"/>
          <w:sz w:val="32"/>
          <w:szCs w:val="44"/>
        </w:rPr>
        <w:t>院</w:t>
      </w:r>
    </w:p>
    <w:p>
      <w:pPr>
        <w:jc w:val="center"/>
        <w:rPr>
          <w:rFonts w:ascii="方正小标宋简体" w:eastAsia="方正小标宋简体" w:hAnsiTheme="minorEastAsia"/>
          <w:sz w:val="24"/>
          <w:szCs w:val="36"/>
        </w:rPr>
      </w:pPr>
      <w:r>
        <w:rPr>
          <w:rFonts w:hint="eastAsia" w:ascii="方正小标宋简体" w:hAnsi="黑体" w:eastAsia="方正小标宋简体" w:cs="黑体"/>
          <w:sz w:val="32"/>
          <w:szCs w:val="44"/>
        </w:rPr>
        <w:t>党支部与入党申请人谈话记录表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1"/>
        <w:gridCol w:w="1565"/>
        <w:gridCol w:w="1276"/>
        <w:gridCol w:w="1559"/>
        <w:gridCol w:w="170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入党申请人姓名</w:t>
            </w:r>
          </w:p>
        </w:tc>
        <w:tc>
          <w:tcPr>
            <w:tcW w:w="1565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学号</w:t>
            </w: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专业班级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出生年月日</w:t>
            </w:r>
          </w:p>
        </w:tc>
        <w:tc>
          <w:tcPr>
            <w:tcW w:w="1565" w:type="dxa"/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担任职务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申请入党年月日</w:t>
            </w:r>
          </w:p>
        </w:tc>
        <w:tc>
          <w:tcPr>
            <w:tcW w:w="1565" w:type="dxa"/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</w:t>
            </w:r>
            <w:r>
              <w:rPr>
                <w:rFonts w:ascii="华文中宋" w:hAnsi="华文中宋" w:eastAsia="华文中宋"/>
                <w:kern w:val="0"/>
                <w:szCs w:val="21"/>
              </w:rPr>
              <w:t>时间</w:t>
            </w: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</w:t>
            </w:r>
            <w:r>
              <w:rPr>
                <w:rFonts w:ascii="华文中宋" w:hAnsi="华文中宋" w:eastAsia="华文中宋"/>
                <w:kern w:val="0"/>
                <w:szCs w:val="21"/>
              </w:rPr>
              <w:t>地点</w:t>
            </w:r>
          </w:p>
        </w:tc>
        <w:tc>
          <w:tcPr>
            <w:tcW w:w="1843" w:type="dxa"/>
          </w:tcPr>
          <w:p>
            <w:pPr>
              <w:spacing w:line="276" w:lineRule="auto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党支部名称</w:t>
            </w:r>
          </w:p>
        </w:tc>
        <w:tc>
          <w:tcPr>
            <w:tcW w:w="1565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谈话人姓名</w:t>
            </w: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岗位及党内职务</w:t>
            </w:r>
          </w:p>
        </w:tc>
        <w:tc>
          <w:tcPr>
            <w:tcW w:w="1843" w:type="dxa"/>
          </w:tcPr>
          <w:p>
            <w:pPr>
              <w:spacing w:line="276" w:lineRule="auto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0065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eastAsia="宋体" w:asciiTheme="minorEastAsia" w:hAnsiTheme="minorEastAsia"/>
                <w:b/>
                <w:kern w:val="0"/>
                <w:sz w:val="28"/>
                <w:szCs w:val="36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谈话主要内容及评价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78" w:hRule="atLeast"/>
        </w:trPr>
        <w:tc>
          <w:tcPr>
            <w:tcW w:w="10065" w:type="dxa"/>
            <w:gridSpan w:val="6"/>
          </w:tcPr>
          <w:p>
            <w:pPr>
              <w:spacing w:before="240"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before="240"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---------------------------------------------------------------------------------------------------------------------------</w:t>
            </w:r>
          </w:p>
          <w:p>
            <w:pPr>
              <w:spacing w:line="500" w:lineRule="exact"/>
              <w:ind w:right="420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/>
                <w:kern w:val="0"/>
                <w:szCs w:val="21"/>
              </w:rPr>
              <w:t xml:space="preserve">                                                        </w:t>
            </w: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谈话人签名：</w:t>
            </w:r>
          </w:p>
          <w:p>
            <w:pPr>
              <w:spacing w:line="500" w:lineRule="exact"/>
              <w:ind w:right="420"/>
              <w:jc w:val="center"/>
              <w:rPr>
                <w:rFonts w:eastAsia="宋体" w:asciiTheme="minorEastAsia" w:hAnsiTheme="minorEastAsia"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 xml:space="preserve">                                                         日期：      年    月    日</w:t>
            </w:r>
          </w:p>
        </w:tc>
      </w:tr>
    </w:tbl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接收入党申请书谈话是一次非常重要的入党教育和指导机会，党支部一定要抓好这一重要培养教育环节，用实际行动传承党的优良作风和认真负责工作态度，也让申请人感受党组织的重视和关心：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谈话人的确定：一般是接受入党申请书的党支部的书记、副书记、支部委员等。入党谈话前，首先要审核入党申请书是否符合标准（见入党申请阶段的材料套说明），年龄是否满18周岁；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主要谈话提纲： 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告知已收到《入党申请书》（如申请书存在书写、表述等问题，可指导修改）；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了解入党申请人的基本情况（如国籍、民族、年龄、文化程度、专业学习、个人经历、有无宗教信仰、家庭情况、社会活动情况等）； 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了解入党申请人对党的认识、入党动机、现实表现、主要优缺点、今后努力的方向及其他需要向党组织说明的问题等；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简单介绍学校的重视发展党员工作等党建情况，新时代下入党的基本条件及程序，针对申请人实际提出希望和要求。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left"/>
        <w:textAlignment w:val="auto"/>
        <w:outlineLvl w:val="9"/>
        <w:rPr>
          <w:bCs/>
          <w:szCs w:val="21"/>
        </w:rPr>
      </w:pPr>
      <w:r>
        <w:rPr>
          <w:bCs/>
          <w:szCs w:val="21"/>
        </w:rPr>
        <w:br w:type="page"/>
      </w:r>
    </w:p>
    <w:p>
      <w:pPr>
        <w:jc w:val="left"/>
        <w:rPr>
          <w:rFonts w:ascii="仿宋" w:hAnsi="仿宋" w:eastAsia="仿宋" w:cs="黑体"/>
          <w:sz w:val="44"/>
          <w:szCs w:val="44"/>
        </w:rPr>
      </w:pPr>
      <w:r>
        <w:rPr>
          <w:rFonts w:hint="eastAsia" w:ascii="仿宋" w:hAnsi="仿宋" w:eastAsia="仿宋"/>
          <w:sz w:val="28"/>
          <w:szCs w:val="30"/>
        </w:rPr>
        <w:t xml:space="preserve">表1 </w:t>
      </w:r>
      <w:r>
        <w:rPr>
          <w:rFonts w:hint="eastAsia" w:ascii="仿宋" w:hAnsi="仿宋" w:eastAsia="仿宋" w:cs="黑体"/>
          <w:sz w:val="44"/>
          <w:szCs w:val="44"/>
        </w:rPr>
        <w:t xml:space="preserve"> </w:t>
      </w:r>
    </w:p>
    <w:p>
      <w:pPr>
        <w:jc w:val="center"/>
        <w:rPr>
          <w:rFonts w:ascii="方正小标宋简体" w:hAnsi="黑体" w:eastAsia="方正小标宋简体" w:cs="黑体"/>
          <w:sz w:val="32"/>
          <w:szCs w:val="44"/>
        </w:rPr>
      </w:pPr>
      <w:r>
        <w:rPr>
          <w:rFonts w:hint="eastAsia" w:ascii="方正小标宋简体" w:hAnsi="黑体" w:eastAsia="方正小标宋简体" w:cs="黑体"/>
          <w:sz w:val="32"/>
          <w:szCs w:val="44"/>
        </w:rPr>
        <w:t>上</w:t>
      </w:r>
      <w:r>
        <w:rPr>
          <w:rFonts w:hint="default" w:ascii="方正小标宋简体" w:hAnsi="黑体" w:eastAsia="方正小标宋简体" w:cs="黑体"/>
          <w:sz w:val="32"/>
          <w:szCs w:val="44"/>
        </w:rPr>
        <w:t>外贤达</w:t>
      </w:r>
      <w:r>
        <w:rPr>
          <w:rFonts w:hint="eastAsia" w:ascii="方正小标宋简体" w:hAnsi="黑体" w:eastAsia="方正小标宋简体" w:cs="黑体"/>
          <w:sz w:val="32"/>
          <w:szCs w:val="44"/>
        </w:rPr>
        <w:t>学院</w:t>
      </w:r>
    </w:p>
    <w:p>
      <w:pPr>
        <w:jc w:val="center"/>
        <w:rPr>
          <w:rFonts w:ascii="方正小标宋简体" w:eastAsia="方正小标宋简体" w:hAnsiTheme="minorEastAsia"/>
          <w:sz w:val="24"/>
          <w:szCs w:val="36"/>
        </w:rPr>
      </w:pPr>
      <w:r>
        <w:rPr>
          <w:rFonts w:hint="eastAsia" w:ascii="方正小标宋简体" w:hAnsi="黑体" w:eastAsia="方正小标宋简体" w:cs="黑体"/>
          <w:sz w:val="32"/>
          <w:szCs w:val="44"/>
        </w:rPr>
        <w:t>党支部与入党申请人谈话记录表（教工）</w:t>
      </w:r>
    </w:p>
    <w:tbl>
      <w:tblPr>
        <w:tblStyle w:val="6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1"/>
        <w:gridCol w:w="1565"/>
        <w:gridCol w:w="1276"/>
        <w:gridCol w:w="1559"/>
        <w:gridCol w:w="170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入党申请人姓名</w:t>
            </w:r>
          </w:p>
        </w:tc>
        <w:tc>
          <w:tcPr>
            <w:tcW w:w="1565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工号</w:t>
            </w: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部门、岗位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出生年月日</w:t>
            </w:r>
          </w:p>
        </w:tc>
        <w:tc>
          <w:tcPr>
            <w:tcW w:w="1565" w:type="dxa"/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性别</w:t>
            </w: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职称</w:t>
            </w:r>
          </w:p>
        </w:tc>
        <w:tc>
          <w:tcPr>
            <w:tcW w:w="184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申请入党年月日</w:t>
            </w:r>
          </w:p>
        </w:tc>
        <w:tc>
          <w:tcPr>
            <w:tcW w:w="1565" w:type="dxa"/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b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</w:t>
            </w:r>
            <w:r>
              <w:rPr>
                <w:rFonts w:ascii="华文中宋" w:hAnsi="华文中宋" w:eastAsia="华文中宋"/>
                <w:kern w:val="0"/>
                <w:szCs w:val="21"/>
              </w:rPr>
              <w:t>时间</w:t>
            </w: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rPr>
                <w:rFonts w:ascii="华文中宋" w:hAnsi="华文中宋" w:eastAsia="华文中宋"/>
                <w:b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</w:t>
            </w:r>
            <w:r>
              <w:rPr>
                <w:rFonts w:ascii="华文中宋" w:hAnsi="华文中宋" w:eastAsia="华文中宋"/>
                <w:kern w:val="0"/>
                <w:szCs w:val="21"/>
              </w:rPr>
              <w:t>地点</w:t>
            </w:r>
          </w:p>
        </w:tc>
        <w:tc>
          <w:tcPr>
            <w:tcW w:w="1843" w:type="dxa"/>
          </w:tcPr>
          <w:p>
            <w:pPr>
              <w:spacing w:line="276" w:lineRule="auto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212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党支部名称</w:t>
            </w:r>
          </w:p>
        </w:tc>
        <w:tc>
          <w:tcPr>
            <w:tcW w:w="1565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谈话人姓名</w:t>
            </w:r>
          </w:p>
        </w:tc>
        <w:tc>
          <w:tcPr>
            <w:tcW w:w="1559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76" w:lineRule="auto"/>
              <w:jc w:val="center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岗位及党内职务</w:t>
            </w:r>
          </w:p>
        </w:tc>
        <w:tc>
          <w:tcPr>
            <w:tcW w:w="1843" w:type="dxa"/>
          </w:tcPr>
          <w:p>
            <w:pPr>
              <w:spacing w:line="276" w:lineRule="auto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5" w:hRule="atLeast"/>
        </w:trPr>
        <w:tc>
          <w:tcPr>
            <w:tcW w:w="10065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eastAsia="宋体" w:asciiTheme="minorEastAsia" w:hAnsiTheme="minorEastAsia"/>
                <w:b/>
                <w:kern w:val="0"/>
                <w:sz w:val="28"/>
                <w:szCs w:val="36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谈话主要内容及评价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78" w:hRule="atLeast"/>
        </w:trPr>
        <w:tc>
          <w:tcPr>
            <w:tcW w:w="10065" w:type="dxa"/>
            <w:gridSpan w:val="6"/>
          </w:tcPr>
          <w:p>
            <w:pPr>
              <w:spacing w:before="240"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rPr>
                <w:rFonts w:asciiTheme="minorEastAsia" w:hAnsiTheme="minorEastAsia"/>
                <w:bCs/>
                <w:kern w:val="0"/>
                <w:sz w:val="24"/>
              </w:rPr>
            </w:pPr>
            <w:r>
              <w:rPr>
                <w:rFonts w:hint="eastAsia" w:asciiTheme="minorEastAsia" w:hAnsiTheme="minorEastAsia"/>
                <w:bCs/>
                <w:kern w:val="0"/>
                <w:sz w:val="24"/>
              </w:rPr>
              <w:t>----------------------------------------------------------------------------------------------</w:t>
            </w:r>
          </w:p>
          <w:p>
            <w:pPr>
              <w:spacing w:line="500" w:lineRule="exact"/>
              <w:ind w:right="420"/>
              <w:rPr>
                <w:rFonts w:ascii="华文中宋" w:hAnsi="华文中宋" w:eastAsia="华文中宋"/>
                <w:kern w:val="0"/>
                <w:szCs w:val="21"/>
              </w:rPr>
            </w:pPr>
            <w:r>
              <w:rPr>
                <w:rFonts w:hint="eastAsia" w:eastAsia="宋体" w:asciiTheme="minorEastAsia" w:hAnsiTheme="minorEastAsia"/>
                <w:kern w:val="0"/>
                <w:szCs w:val="21"/>
              </w:rPr>
              <w:t xml:space="preserve">                                                            </w:t>
            </w:r>
            <w:r>
              <w:rPr>
                <w:rFonts w:hint="eastAsia" w:ascii="华文中宋" w:hAnsi="华文中宋" w:eastAsia="华文中宋"/>
                <w:kern w:val="0"/>
                <w:szCs w:val="21"/>
              </w:rPr>
              <w:t>谈话人签名：</w:t>
            </w:r>
          </w:p>
          <w:p>
            <w:pPr>
              <w:spacing w:line="500" w:lineRule="exact"/>
              <w:ind w:right="420"/>
              <w:jc w:val="center"/>
              <w:rPr>
                <w:rFonts w:eastAsia="宋体" w:asciiTheme="minorEastAsia" w:hAnsiTheme="minorEastAsia"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kern w:val="0"/>
                <w:szCs w:val="21"/>
              </w:rPr>
              <w:t xml:space="preserve">                                                         日期：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接收入党申请书谈话是一次非常重要的入党教育和指导机会，党支部一定要抓好这一重要培养教育环节，用实际行动传承党的优良作风和认真负责工作态度，也让申请人感受党组织的重视和关心：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谈话人的确定：一般是接受入党申请书的党支部的书记、副书记、支部委员等。入党谈话前，首先要审核入党申请书是否符合标准（见入党申请阶段的材料套说明），年龄是否满18周岁；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 w:firstLineChars="20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主要谈话提纲：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Chars="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 告知已收到《入党申请书》（如申请书存在书写、表述等问题，可指导修改）；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rightChars="0" w:firstLine="42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了解入党申请人的基本情况（如国籍、民族、年龄、文化程度、专业学习、个人经历、有无宗教信仰、家庭情况、社会活动情况等）；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rightChars="0" w:firstLine="420"/>
        <w:jc w:val="left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了解入党申请人对党的认识、入党动机、现实表现、主要优缺点、今后努力的方向</w:t>
      </w:r>
      <w:bookmarkStart w:id="0" w:name="_GoBack"/>
      <w:bookmarkEnd w:id="0"/>
      <w:r>
        <w:rPr>
          <w:rFonts w:hint="eastAsia" w:ascii="宋体" w:hAnsi="宋体" w:eastAsia="宋体" w:cs="宋体"/>
          <w:bCs/>
        </w:rPr>
        <w:t>及其他需要向党组织说明的问题等；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right="0" w:rightChars="0" w:firstLine="420"/>
        <w:textAlignment w:val="auto"/>
        <w:outlineLvl w:val="9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简单介绍学校的重视发展党员工作等党建情况，新时代下入党的基本条件及程序，针对申请人实际提出希望和要求。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420" w:firstLineChars="200"/>
        <w:textAlignment w:val="auto"/>
        <w:outlineLvl w:val="9"/>
      </w:pPr>
    </w:p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97F68"/>
    <w:multiLevelType w:val="multilevel"/>
    <w:tmpl w:val="26497F68"/>
    <w:lvl w:ilvl="0" w:tentative="0">
      <w:start w:val="1"/>
      <w:numFmt w:val="decimal"/>
      <w:lvlText w:val="%1、"/>
      <w:lvlJc w:val="left"/>
      <w:pPr>
        <w:ind w:left="360" w:hanging="360"/>
      </w:pPr>
      <w:rPr>
        <w:rFonts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797BE0"/>
    <w:multiLevelType w:val="multilevel"/>
    <w:tmpl w:val="57797BE0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EDD"/>
    <w:rsid w:val="00011829"/>
    <w:rsid w:val="0002062D"/>
    <w:rsid w:val="000404A2"/>
    <w:rsid w:val="000506BE"/>
    <w:rsid w:val="00093B7B"/>
    <w:rsid w:val="000B474E"/>
    <w:rsid w:val="000B72F3"/>
    <w:rsid w:val="000E148C"/>
    <w:rsid w:val="000F659D"/>
    <w:rsid w:val="00101C9E"/>
    <w:rsid w:val="0012425F"/>
    <w:rsid w:val="00151938"/>
    <w:rsid w:val="00165EDD"/>
    <w:rsid w:val="00181EA0"/>
    <w:rsid w:val="00191401"/>
    <w:rsid w:val="001C0354"/>
    <w:rsid w:val="001D169E"/>
    <w:rsid w:val="002439BF"/>
    <w:rsid w:val="002864A2"/>
    <w:rsid w:val="00292DA8"/>
    <w:rsid w:val="002D2DA9"/>
    <w:rsid w:val="00335D88"/>
    <w:rsid w:val="003405EE"/>
    <w:rsid w:val="00362B55"/>
    <w:rsid w:val="003A57C0"/>
    <w:rsid w:val="003D4369"/>
    <w:rsid w:val="003F729A"/>
    <w:rsid w:val="00404C25"/>
    <w:rsid w:val="00444783"/>
    <w:rsid w:val="00476A8B"/>
    <w:rsid w:val="004F73AE"/>
    <w:rsid w:val="005140D3"/>
    <w:rsid w:val="00550B56"/>
    <w:rsid w:val="00555853"/>
    <w:rsid w:val="00592552"/>
    <w:rsid w:val="00610D2A"/>
    <w:rsid w:val="00615502"/>
    <w:rsid w:val="00617CF7"/>
    <w:rsid w:val="006719A3"/>
    <w:rsid w:val="00684774"/>
    <w:rsid w:val="0069229B"/>
    <w:rsid w:val="00695FEE"/>
    <w:rsid w:val="006B07F0"/>
    <w:rsid w:val="006F7141"/>
    <w:rsid w:val="00724169"/>
    <w:rsid w:val="00732BC1"/>
    <w:rsid w:val="00733977"/>
    <w:rsid w:val="00735654"/>
    <w:rsid w:val="00742010"/>
    <w:rsid w:val="007568F5"/>
    <w:rsid w:val="00783DF8"/>
    <w:rsid w:val="007B42C7"/>
    <w:rsid w:val="007B47D1"/>
    <w:rsid w:val="007C53EF"/>
    <w:rsid w:val="007D30C2"/>
    <w:rsid w:val="00830895"/>
    <w:rsid w:val="00837E54"/>
    <w:rsid w:val="00851A2F"/>
    <w:rsid w:val="00853EF4"/>
    <w:rsid w:val="00871F89"/>
    <w:rsid w:val="008A4DC6"/>
    <w:rsid w:val="008B439F"/>
    <w:rsid w:val="008C0E01"/>
    <w:rsid w:val="008F1659"/>
    <w:rsid w:val="008F7C29"/>
    <w:rsid w:val="009158EE"/>
    <w:rsid w:val="00917904"/>
    <w:rsid w:val="00985ABE"/>
    <w:rsid w:val="00A138E5"/>
    <w:rsid w:val="00A45CB6"/>
    <w:rsid w:val="00A81C01"/>
    <w:rsid w:val="00A851A5"/>
    <w:rsid w:val="00AA44D3"/>
    <w:rsid w:val="00AB0AD5"/>
    <w:rsid w:val="00AC6965"/>
    <w:rsid w:val="00AE4B05"/>
    <w:rsid w:val="00B4442A"/>
    <w:rsid w:val="00B730E4"/>
    <w:rsid w:val="00B8154F"/>
    <w:rsid w:val="00BB6B75"/>
    <w:rsid w:val="00BC4466"/>
    <w:rsid w:val="00C5728F"/>
    <w:rsid w:val="00CC1406"/>
    <w:rsid w:val="00CE754E"/>
    <w:rsid w:val="00D000E8"/>
    <w:rsid w:val="00D4260A"/>
    <w:rsid w:val="00D814DA"/>
    <w:rsid w:val="00DA7C86"/>
    <w:rsid w:val="00E058EC"/>
    <w:rsid w:val="00E07372"/>
    <w:rsid w:val="00E41203"/>
    <w:rsid w:val="00E57CC1"/>
    <w:rsid w:val="00E60F37"/>
    <w:rsid w:val="00E642EE"/>
    <w:rsid w:val="00E8576C"/>
    <w:rsid w:val="00EB5A2F"/>
    <w:rsid w:val="00EC3AA6"/>
    <w:rsid w:val="00EF538B"/>
    <w:rsid w:val="00F277DF"/>
    <w:rsid w:val="00F75F95"/>
    <w:rsid w:val="00FF0453"/>
    <w:rsid w:val="00FF1B2C"/>
    <w:rsid w:val="4D575A28"/>
    <w:rsid w:val="7B2661CA"/>
    <w:rsid w:val="FFBF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764</Words>
  <Characters>4355</Characters>
  <Lines>36</Lines>
  <Paragraphs>10</Paragraphs>
  <TotalTime>0</TotalTime>
  <ScaleCrop>false</ScaleCrop>
  <LinksUpToDate>false</LinksUpToDate>
  <CharactersWithSpaces>5109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2018-12-13T12:47:00Z</dcterms:created>
  <dc:creator>Administrator</dc:creator>
  <cp:lastModifiedBy>yuanlegend</cp:lastModifiedBy>
  <dcterms:modified xsi:type="dcterms:W3CDTF">2020-07-03T17:30:42Z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